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26242" w14:textId="77777777" w:rsidR="00F11238" w:rsidRDefault="00F11238" w:rsidP="004738C4"/>
    <w:p w14:paraId="7011B063" w14:textId="03E04610" w:rsidR="00F11238" w:rsidRDefault="00F11238" w:rsidP="004738C4">
      <w:r>
        <w:rPr>
          <w:noProof/>
        </w:rPr>
        <w:drawing>
          <wp:inline distT="0" distB="0" distL="0" distR="0" wp14:anchorId="025F5FD0" wp14:editId="17A89DDB">
            <wp:extent cx="5943600" cy="295148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51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EC7D3F" w14:textId="46EBCED6" w:rsidR="00F11238" w:rsidRDefault="007D3F0F" w:rsidP="004738C4">
      <w:r w:rsidRPr="007D3F0F">
        <w:rPr>
          <w:u w:val="single"/>
        </w:rPr>
        <w:t xml:space="preserve">On the </w:t>
      </w:r>
      <w:r w:rsidR="00FD4E5D" w:rsidRPr="007D3F0F">
        <w:rPr>
          <w:u w:val="single"/>
        </w:rPr>
        <w:t>LUMC Home page</w:t>
      </w:r>
      <w:r w:rsidR="00FD4E5D">
        <w:t xml:space="preserve">: </w:t>
      </w:r>
      <w:r w:rsidR="00F11238">
        <w:t>Click on the designated photo “button”.  It will bring you to the donation page where donations can be made as a “guest” or with a named</w:t>
      </w:r>
      <w:r w:rsidR="00FD4E5D">
        <w:t xml:space="preserve"> personal</w:t>
      </w:r>
      <w:r w:rsidR="00F11238">
        <w:t xml:space="preserve"> profile (preferred for church members/regular donors).</w:t>
      </w:r>
      <w:r>
        <w:t xml:space="preserve">  (There is no actual page on the web site - it is hosted by Vanco Give+.)</w:t>
      </w:r>
    </w:p>
    <w:p w14:paraId="592C52BC" w14:textId="6E6623CD" w:rsidR="004738C4" w:rsidRDefault="004738C4" w:rsidP="004738C4">
      <w:pPr>
        <w:rPr>
          <w:noProof/>
        </w:rPr>
      </w:pPr>
    </w:p>
    <w:p w14:paraId="5F787239" w14:textId="56885AC6" w:rsidR="00F11238" w:rsidRDefault="00F11238" w:rsidP="004738C4">
      <w:r>
        <w:rPr>
          <w:noProof/>
        </w:rPr>
        <w:drawing>
          <wp:inline distT="0" distB="0" distL="0" distR="0" wp14:anchorId="09472580" wp14:editId="5DF6F9E8">
            <wp:extent cx="5838825" cy="373761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52163" cy="3746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0F4C60" w14:textId="0CD4E1AC" w:rsidR="00F11238" w:rsidRDefault="00F11238" w:rsidP="004738C4">
      <w:r>
        <w:lastRenderedPageBreak/>
        <w:t xml:space="preserve">Clicking on the “Create Profile” button will bring you to this page.  Follow the prompts to complete the personal profile, including banking information for credit card and/or checking accounts.  Once you have completed the forms you will </w:t>
      </w:r>
      <w:r w:rsidR="00A00812">
        <w:t>be directed to the donation page</w:t>
      </w:r>
      <w:r>
        <w:t xml:space="preserve">.  You will also be able to access the form using </w:t>
      </w:r>
      <w:r w:rsidR="00A00812">
        <w:t>a mobile phone or other device.</w:t>
      </w:r>
    </w:p>
    <w:p w14:paraId="15D859AB" w14:textId="77777777" w:rsidR="00F11238" w:rsidRDefault="00F11238" w:rsidP="004738C4"/>
    <w:p w14:paraId="5F005B7D" w14:textId="5EA4B20A" w:rsidR="00F11238" w:rsidRDefault="00F11238" w:rsidP="004738C4">
      <w:r w:rsidRPr="00F11238">
        <w:rPr>
          <w:noProof/>
        </w:rPr>
        <w:drawing>
          <wp:inline distT="0" distB="0" distL="0" distR="0" wp14:anchorId="13CF12B9" wp14:editId="19791E33">
            <wp:extent cx="5943600" cy="25609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6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4F0797" w14:textId="67D7DF30" w:rsidR="00A00812" w:rsidRDefault="00C45654" w:rsidP="004738C4">
      <w:r>
        <w:t>When returning to make additional donations:  log in with your credentials.  You will be presented with a page showing your transaction history.  To make the next donation, click “Add Transaction” button.</w:t>
      </w:r>
    </w:p>
    <w:p w14:paraId="4CBC1202" w14:textId="660BC52B" w:rsidR="00A00812" w:rsidRDefault="00A00812" w:rsidP="004738C4"/>
    <w:p w14:paraId="6C97F8C8" w14:textId="5F9A10F9" w:rsidR="00A00812" w:rsidRDefault="00A00812" w:rsidP="004738C4">
      <w:r w:rsidRPr="00A00812">
        <w:rPr>
          <w:noProof/>
        </w:rPr>
        <w:drawing>
          <wp:inline distT="0" distB="0" distL="0" distR="0" wp14:anchorId="694EB5BD" wp14:editId="036D5F37">
            <wp:extent cx="5943600" cy="345249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52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8A06CF" w14:textId="6DC0B44E" w:rsidR="00C45654" w:rsidRDefault="00C45654" w:rsidP="004738C4">
      <w:r>
        <w:lastRenderedPageBreak/>
        <w:t>“Add Transaction” button will bring you to the donation page:</w:t>
      </w:r>
    </w:p>
    <w:p w14:paraId="604B899C" w14:textId="67BC24AF" w:rsidR="00A00812" w:rsidRDefault="00A00812" w:rsidP="004738C4">
      <w:r w:rsidRPr="00A00812">
        <w:rPr>
          <w:noProof/>
        </w:rPr>
        <w:drawing>
          <wp:inline distT="0" distB="0" distL="0" distR="0" wp14:anchorId="37D836C6" wp14:editId="297B988F">
            <wp:extent cx="5771515" cy="3543300"/>
            <wp:effectExtent l="0" t="0" r="63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90561" cy="3554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9FEC86" w14:textId="4BC06C14" w:rsidR="00F11238" w:rsidRDefault="00C45654" w:rsidP="004738C4">
      <w:r>
        <w:t xml:space="preserve">When you have filled in the donation page and clicked “Continue” you will be able to </w:t>
      </w:r>
      <w:r w:rsidR="00FD4E5D">
        <w:t>select the type of payment for that specific donation.  You can also modify the frequency of payment</w:t>
      </w:r>
      <w:r w:rsidR="00132502">
        <w:t xml:space="preserve"> and edit the donation amounts at this time</w:t>
      </w:r>
      <w:r w:rsidR="00FD4E5D">
        <w:t>.</w:t>
      </w:r>
      <w:r w:rsidR="00132502">
        <w:t xml:space="preserve">  Once completed, click the “robot” button and “Process”.</w:t>
      </w:r>
    </w:p>
    <w:p w14:paraId="11F80A48" w14:textId="73AF1FA1" w:rsidR="00C45654" w:rsidRDefault="00C45654" w:rsidP="004738C4"/>
    <w:p w14:paraId="66327631" w14:textId="39639A7C" w:rsidR="004C5E9D" w:rsidRDefault="00C45654" w:rsidP="004738C4">
      <w:r w:rsidRPr="00C45654">
        <w:rPr>
          <w:noProof/>
        </w:rPr>
        <w:drawing>
          <wp:inline distT="0" distB="0" distL="0" distR="0" wp14:anchorId="1784E4B8" wp14:editId="3B1708DE">
            <wp:extent cx="5657850" cy="328495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73569" cy="329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2A4C5B" w14:textId="78AC75CE" w:rsidR="004C5E9D" w:rsidRDefault="004C5E9D" w:rsidP="004738C4">
      <w:r>
        <w:lastRenderedPageBreak/>
        <w:t xml:space="preserve">ACH payments from checking/savings accounts must be dated for next business day. </w:t>
      </w:r>
      <w:r w:rsidR="002830CA">
        <w:t>If you receive a message indicating the earliest date to use, simply</w:t>
      </w:r>
      <w:r w:rsidR="00744162">
        <w:t xml:space="preserve"> </w:t>
      </w:r>
      <w:r w:rsidR="002830CA">
        <w:t>c</w:t>
      </w:r>
      <w:r w:rsidR="00744162">
        <w:t>hange the date and click “</w:t>
      </w:r>
      <w:r w:rsidR="002830CA">
        <w:t>C</w:t>
      </w:r>
      <w:r w:rsidR="00744162">
        <w:t>ontinue.”</w:t>
      </w:r>
    </w:p>
    <w:p w14:paraId="2F99F93F" w14:textId="497BFF9D" w:rsidR="004C5E9D" w:rsidRDefault="004C5E9D" w:rsidP="004738C4"/>
    <w:p w14:paraId="6F8E15F1" w14:textId="0B306B35" w:rsidR="004C5E9D" w:rsidRDefault="004C5E9D" w:rsidP="004738C4">
      <w:r>
        <w:t xml:space="preserve">At the conclusion of the transaction, you will receive </w:t>
      </w:r>
      <w:r w:rsidR="00744162">
        <w:t>a</w:t>
      </w:r>
      <w:r>
        <w:t xml:space="preserve"> “Thank You” page and a receipt will be emailed to the address provided in your profile. 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bookmarkStart w:id="0" w:name="_GoBack"/>
      <w:bookmarkEnd w:id="0"/>
    </w:p>
    <w:p w14:paraId="0EDD2A23" w14:textId="77777777" w:rsidR="004C5E9D" w:rsidRDefault="004C5E9D" w:rsidP="004738C4"/>
    <w:p w14:paraId="0A10A421" w14:textId="40F19490" w:rsidR="00FD4E5D" w:rsidRDefault="00FD4E5D" w:rsidP="004738C4">
      <w:r>
        <w:t>A VIRTUAL TERMINAL feature is also available for us.  A special swipe reader was ordered for special activities such as fundraisers and other activities.  (Training on that is pending.)</w:t>
      </w:r>
    </w:p>
    <w:p w14:paraId="0F17AF9A" w14:textId="5C9003EE" w:rsidR="004738C4" w:rsidRDefault="004738C4" w:rsidP="004738C4"/>
    <w:p w14:paraId="1BF3AA23" w14:textId="6A571D79" w:rsidR="004738C4" w:rsidRDefault="004738C4" w:rsidP="004738C4"/>
    <w:p w14:paraId="4F1A4249" w14:textId="3D6DC87B" w:rsidR="00C96279" w:rsidRDefault="00C96279" w:rsidP="004738C4"/>
    <w:p w14:paraId="37B0E7FB" w14:textId="77777777" w:rsidR="00C96279" w:rsidRPr="004738C4" w:rsidRDefault="00C96279" w:rsidP="004738C4"/>
    <w:sectPr w:rsidR="00C96279" w:rsidRPr="004738C4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F4DF5F" w14:textId="77777777" w:rsidR="00FC11DA" w:rsidRDefault="00FC11DA" w:rsidP="00F11238">
      <w:pPr>
        <w:spacing w:after="0" w:line="240" w:lineRule="auto"/>
      </w:pPr>
      <w:r>
        <w:separator/>
      </w:r>
    </w:p>
  </w:endnote>
  <w:endnote w:type="continuationSeparator" w:id="0">
    <w:p w14:paraId="24843ACC" w14:textId="77777777" w:rsidR="00FC11DA" w:rsidRDefault="00FC11DA" w:rsidP="00F11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7A3C6" w14:textId="646B092C" w:rsidR="003B2AA6" w:rsidRDefault="003B2AA6" w:rsidP="003B2AA6">
    <w:pPr>
      <w:pStyle w:val="Footer"/>
      <w:jc w:val="right"/>
    </w:pPr>
    <w:r>
      <w:t>March 27,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AAC9C6" w14:textId="77777777" w:rsidR="00FC11DA" w:rsidRDefault="00FC11DA" w:rsidP="00F11238">
      <w:pPr>
        <w:spacing w:after="0" w:line="240" w:lineRule="auto"/>
      </w:pPr>
      <w:r>
        <w:separator/>
      </w:r>
    </w:p>
  </w:footnote>
  <w:footnote w:type="continuationSeparator" w:id="0">
    <w:p w14:paraId="1E9F2C66" w14:textId="77777777" w:rsidR="00FC11DA" w:rsidRDefault="00FC11DA" w:rsidP="00F11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D4276" w14:textId="504AE40D" w:rsidR="00F11238" w:rsidRDefault="00F11238" w:rsidP="0048445D">
    <w:pPr>
      <w:pStyle w:val="Header"/>
      <w:jc w:val="center"/>
    </w:pPr>
    <w:r>
      <w:t>I</w:t>
    </w:r>
    <w:r w:rsidR="007D3F0F">
      <w:t>NSTRUCTIONS for</w:t>
    </w:r>
    <w:r>
      <w:t xml:space="preserve"> the new ONLINE DONATION feature for Lisbon UMC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8C4"/>
    <w:rsid w:val="000038AE"/>
    <w:rsid w:val="000D0C0A"/>
    <w:rsid w:val="00132356"/>
    <w:rsid w:val="00132502"/>
    <w:rsid w:val="002830CA"/>
    <w:rsid w:val="003B2AA6"/>
    <w:rsid w:val="004738C4"/>
    <w:rsid w:val="0048445D"/>
    <w:rsid w:val="004C5E9D"/>
    <w:rsid w:val="0053324E"/>
    <w:rsid w:val="00744162"/>
    <w:rsid w:val="007D3F0F"/>
    <w:rsid w:val="00813EC0"/>
    <w:rsid w:val="00A00812"/>
    <w:rsid w:val="00C2695B"/>
    <w:rsid w:val="00C45654"/>
    <w:rsid w:val="00C96279"/>
    <w:rsid w:val="00F11238"/>
    <w:rsid w:val="00FC11DA"/>
    <w:rsid w:val="00FD361C"/>
    <w:rsid w:val="00FD4E5D"/>
    <w:rsid w:val="00FE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5E004"/>
  <w15:chartTrackingRefBased/>
  <w15:docId w15:val="{25702065-5C15-4AA1-B357-F3218C1D6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12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238"/>
  </w:style>
  <w:style w:type="paragraph" w:styleId="Footer">
    <w:name w:val="footer"/>
    <w:basedOn w:val="Normal"/>
    <w:link w:val="FooterChar"/>
    <w:uiPriority w:val="99"/>
    <w:unhideWhenUsed/>
    <w:rsid w:val="00F112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McCusker</dc:creator>
  <cp:keywords/>
  <dc:description/>
  <cp:lastModifiedBy>Monica McCusker</cp:lastModifiedBy>
  <cp:revision>5</cp:revision>
  <dcterms:created xsi:type="dcterms:W3CDTF">2020-03-27T18:20:00Z</dcterms:created>
  <dcterms:modified xsi:type="dcterms:W3CDTF">2020-03-29T00:40:00Z</dcterms:modified>
</cp:coreProperties>
</file>